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CDE6" w14:textId="649EA105" w:rsidR="002433EA" w:rsidRDefault="00D417D9" w:rsidP="00D417D9">
      <w:pPr>
        <w:jc w:val="center"/>
        <w:rPr>
          <w:b/>
          <w:bCs/>
          <w:sz w:val="40"/>
          <w:szCs w:val="40"/>
          <w:u w:val="single"/>
        </w:rPr>
      </w:pPr>
      <w:r w:rsidRPr="00D417D9">
        <w:rPr>
          <w:b/>
          <w:bCs/>
          <w:sz w:val="40"/>
          <w:szCs w:val="40"/>
          <w:u w:val="single"/>
        </w:rPr>
        <w:t>Oil Separator</w:t>
      </w:r>
    </w:p>
    <w:p w14:paraId="3241252B" w14:textId="35A87C46" w:rsidR="00D417D9" w:rsidRDefault="00D417D9" w:rsidP="00D417D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679A91" wp14:editId="643A039A">
            <wp:simplePos x="0" y="0"/>
            <wp:positionH relativeFrom="column">
              <wp:posOffset>4472940</wp:posOffset>
            </wp:positionH>
            <wp:positionV relativeFrom="paragraph">
              <wp:posOffset>221615</wp:posOffset>
            </wp:positionV>
            <wp:extent cx="2340610" cy="2340610"/>
            <wp:effectExtent l="0" t="0" r="2540" b="2540"/>
            <wp:wrapThrough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hrough>
            <wp:docPr id="360568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7D9">
        <w:rPr>
          <w:b/>
          <w:bCs/>
        </w:rPr>
        <w:t>Arabo Oil Separator Filter uses high-surface pleated media to coalesce oil mist efficiently, safeguarding downstream compressed air systems with minimal pressure loss and extended</w:t>
      </w:r>
      <w:r>
        <w:rPr>
          <w:b/>
          <w:bCs/>
        </w:rPr>
        <w:t xml:space="preserve"> </w:t>
      </w:r>
      <w:r w:rsidRPr="00D417D9">
        <w:rPr>
          <w:b/>
          <w:bCs/>
        </w:rPr>
        <w:t>operational reliability</w:t>
      </w:r>
    </w:p>
    <w:p w14:paraId="72ECCFFD" w14:textId="60BF8787" w:rsidR="00D417D9" w:rsidRDefault="00D417D9" w:rsidP="00D417D9">
      <w:pPr>
        <w:rPr>
          <w:b/>
          <w:bCs/>
          <w:sz w:val="22"/>
          <w:szCs w:val="22"/>
        </w:rPr>
      </w:pPr>
      <w:r w:rsidRPr="00D417D9">
        <w:rPr>
          <w:b/>
          <w:bCs/>
          <w:sz w:val="22"/>
          <w:szCs w:val="22"/>
        </w:rPr>
        <w:t xml:space="preserve">Arabo Oil Separator Filter features deep-bed pleated borosilicate media that enhances surface area without enlarging the element, delivering oil residue levels as low as 2–3 ppm. Operating initially at ~0.1–0.2 bar pressure </w:t>
      </w:r>
      <w:r w:rsidRPr="00D417D9">
        <w:rPr>
          <w:b/>
          <w:bCs/>
          <w:sz w:val="22"/>
          <w:szCs w:val="22"/>
        </w:rPr>
        <w:t>drops</w:t>
      </w:r>
      <w:r w:rsidRPr="00D417D9">
        <w:rPr>
          <w:b/>
          <w:bCs/>
          <w:sz w:val="22"/>
          <w:szCs w:val="22"/>
        </w:rPr>
        <w:t xml:space="preserve"> and rated for temperatures up to ~110 °C and collapse resistance up to 5 bar, this filter ensures superior oil removal and structural stability</w:t>
      </w:r>
    </w:p>
    <w:p w14:paraId="62AF6E27" w14:textId="77777777" w:rsidR="00D417D9" w:rsidRDefault="00D417D9" w:rsidP="00D417D9">
      <w:pPr>
        <w:rPr>
          <w:b/>
          <w:bCs/>
          <w:sz w:val="22"/>
          <w:szCs w:val="22"/>
        </w:rPr>
      </w:pPr>
    </w:p>
    <w:p w14:paraId="58CFF980" w14:textId="7F21ACCD" w:rsidR="00D417D9" w:rsidRPr="00D417D9" w:rsidRDefault="00D417D9" w:rsidP="00D417D9">
      <w:p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>Key Features &amp; Advantages</w:t>
      </w:r>
    </w:p>
    <w:p w14:paraId="3DA37BFE" w14:textId="77777777" w:rsidR="00D417D9" w:rsidRPr="00D417D9" w:rsidRDefault="00D417D9" w:rsidP="00D417D9">
      <w:pPr>
        <w:numPr>
          <w:ilvl w:val="0"/>
          <w:numId w:val="1"/>
        </w:num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>Deep-pleated borosilicate fiber media increases filtration surface for high capacity.</w:t>
      </w:r>
    </w:p>
    <w:p w14:paraId="43D8869B" w14:textId="77777777" w:rsidR="00D417D9" w:rsidRPr="00D417D9" w:rsidRDefault="00D417D9" w:rsidP="00D417D9">
      <w:pPr>
        <w:numPr>
          <w:ilvl w:val="0"/>
          <w:numId w:val="1"/>
        </w:num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>Residual oil content down to 2–3 ppm makes it ideal for compressors and vacuum systems.</w:t>
      </w:r>
    </w:p>
    <w:p w14:paraId="64B0BF26" w14:textId="63BED630" w:rsidR="00D417D9" w:rsidRPr="00D417D9" w:rsidRDefault="00D417D9" w:rsidP="00D417D9">
      <w:pPr>
        <w:numPr>
          <w:ilvl w:val="0"/>
          <w:numId w:val="1"/>
        </w:num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 xml:space="preserve">Initial pressure </w:t>
      </w:r>
      <w:r w:rsidRPr="00D417D9">
        <w:rPr>
          <w:b/>
          <w:bCs/>
          <w:color w:val="00B050"/>
          <w:sz w:val="22"/>
          <w:szCs w:val="22"/>
        </w:rPr>
        <w:t>drops</w:t>
      </w:r>
      <w:r w:rsidRPr="00D417D9">
        <w:rPr>
          <w:b/>
          <w:bCs/>
          <w:color w:val="00B050"/>
          <w:sz w:val="22"/>
          <w:szCs w:val="22"/>
        </w:rPr>
        <w:t xml:space="preserve"> as low as ~0.1–0.2 bar minimizes energy loss.</w:t>
      </w:r>
    </w:p>
    <w:p w14:paraId="6BA202A6" w14:textId="77777777" w:rsidR="00D417D9" w:rsidRPr="00D417D9" w:rsidRDefault="00D417D9" w:rsidP="00D417D9">
      <w:pPr>
        <w:numPr>
          <w:ilvl w:val="0"/>
          <w:numId w:val="1"/>
        </w:num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>Collapsible-resistant design rated to ~5 bar pressure resistance.</w:t>
      </w:r>
    </w:p>
    <w:p w14:paraId="414C7F15" w14:textId="77777777" w:rsidR="00D417D9" w:rsidRDefault="00D417D9" w:rsidP="00D417D9">
      <w:pPr>
        <w:numPr>
          <w:ilvl w:val="0"/>
          <w:numId w:val="1"/>
        </w:numPr>
        <w:rPr>
          <w:b/>
          <w:bCs/>
          <w:color w:val="00B050"/>
          <w:sz w:val="22"/>
          <w:szCs w:val="22"/>
        </w:rPr>
      </w:pPr>
      <w:r w:rsidRPr="00D417D9">
        <w:rPr>
          <w:b/>
          <w:bCs/>
          <w:color w:val="00B050"/>
          <w:sz w:val="22"/>
          <w:szCs w:val="22"/>
        </w:rPr>
        <w:t>Tested under high-specification standards (including ATEX-capable for hazardous atmospheres)</w:t>
      </w:r>
    </w:p>
    <w:p w14:paraId="1114EE94" w14:textId="77777777" w:rsidR="00D417D9" w:rsidRDefault="00D417D9" w:rsidP="00D417D9">
      <w:pPr>
        <w:rPr>
          <w:b/>
          <w:bCs/>
          <w:color w:val="00B050"/>
          <w:sz w:val="22"/>
          <w:szCs w:val="22"/>
        </w:rPr>
      </w:pPr>
    </w:p>
    <w:p w14:paraId="38CC0F4D" w14:textId="77777777" w:rsidR="00D417D9" w:rsidRPr="00D417D9" w:rsidRDefault="00D417D9" w:rsidP="00D417D9">
      <w:p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Markets / Applications</w:t>
      </w:r>
    </w:p>
    <w:p w14:paraId="0773C056" w14:textId="77777777" w:rsidR="00D417D9" w:rsidRPr="00D417D9" w:rsidRDefault="00D417D9" w:rsidP="00D417D9">
      <w:p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Ideal for compressed air or vacuum systems in:</w:t>
      </w:r>
    </w:p>
    <w:p w14:paraId="7EA66207" w14:textId="77777777" w:rsidR="00D417D9" w:rsidRPr="00D417D9" w:rsidRDefault="00D417D9" w:rsidP="00D417D9">
      <w:pPr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Industrial screw compressors (oil</w:t>
      </w:r>
      <w:r w:rsidRPr="00D417D9">
        <w:rPr>
          <w:b/>
          <w:bCs/>
          <w:color w:val="000000" w:themeColor="text1"/>
          <w:sz w:val="22"/>
          <w:szCs w:val="22"/>
        </w:rPr>
        <w:noBreakHyphen/>
        <w:t>lubricated)</w:t>
      </w:r>
    </w:p>
    <w:p w14:paraId="500BAEFD" w14:textId="77777777" w:rsidR="00D417D9" w:rsidRPr="00D417D9" w:rsidRDefault="00D417D9" w:rsidP="00D417D9">
      <w:pPr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Vacuum pump systems (laboratory, medical, engineering)</w:t>
      </w:r>
    </w:p>
    <w:p w14:paraId="6B44F0E8" w14:textId="77777777" w:rsidR="00D417D9" w:rsidRPr="00D417D9" w:rsidRDefault="00D417D9" w:rsidP="00D417D9">
      <w:pPr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Manufacturing facilities requiring ultra</w:t>
      </w:r>
      <w:r w:rsidRPr="00D417D9">
        <w:rPr>
          <w:b/>
          <w:bCs/>
          <w:color w:val="000000" w:themeColor="text1"/>
          <w:sz w:val="22"/>
          <w:szCs w:val="22"/>
        </w:rPr>
        <w:noBreakHyphen/>
        <w:t>clean air</w:t>
      </w:r>
    </w:p>
    <w:p w14:paraId="4EDADBAF" w14:textId="77777777" w:rsidR="00D417D9" w:rsidRPr="00D417D9" w:rsidRDefault="00D417D9" w:rsidP="00D417D9">
      <w:pPr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Petrochemical and oil &amp; gas processing units</w:t>
      </w:r>
    </w:p>
    <w:p w14:paraId="3D2A9587" w14:textId="77777777" w:rsidR="00D417D9" w:rsidRPr="00D417D9" w:rsidRDefault="00D417D9" w:rsidP="00D417D9">
      <w:pPr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ATEX-rated installations in hazardous environments</w:t>
      </w:r>
    </w:p>
    <w:p w14:paraId="25B7246D" w14:textId="77777777" w:rsidR="00D417D9" w:rsidRPr="00D417D9" w:rsidRDefault="00D417D9" w:rsidP="00D417D9">
      <w:pPr>
        <w:rPr>
          <w:b/>
          <w:bCs/>
          <w:color w:val="000000" w:themeColor="text1"/>
          <w:sz w:val="22"/>
          <w:szCs w:val="22"/>
        </w:rPr>
      </w:pPr>
      <w:r w:rsidRPr="00D417D9">
        <w:rPr>
          <w:b/>
          <w:bCs/>
          <w:color w:val="000000" w:themeColor="text1"/>
          <w:sz w:val="22"/>
          <w:szCs w:val="22"/>
        </w:rPr>
        <w:t>Protects against downstream oil carryover, reduces maintenance, and preserves air quality.</w:t>
      </w:r>
    </w:p>
    <w:p w14:paraId="16DBEE34" w14:textId="6054CC16" w:rsidR="00D417D9" w:rsidRPr="00D417D9" w:rsidRDefault="00D417D9" w:rsidP="00D417D9">
      <w:pPr>
        <w:rPr>
          <w:b/>
          <w:bCs/>
          <w:color w:val="00B050"/>
          <w:sz w:val="22"/>
          <w:szCs w:val="22"/>
        </w:rPr>
      </w:pPr>
      <w:r>
        <w:rPr>
          <w:b/>
          <w:bCs/>
          <w:color w:val="00B050"/>
          <w:sz w:val="22"/>
          <w:szCs w:val="22"/>
        </w:rPr>
        <w:t xml:space="preserve">RELATED PRODUCTS: Gas Turbine Filter – Filter Bags – Dust Collector Bags </w:t>
      </w:r>
    </w:p>
    <w:p w14:paraId="2C419DF7" w14:textId="77777777" w:rsidR="00D417D9" w:rsidRDefault="00D417D9" w:rsidP="00D417D9">
      <w:pPr>
        <w:rPr>
          <w:b/>
          <w:bCs/>
          <w:sz w:val="22"/>
          <w:szCs w:val="22"/>
        </w:rPr>
      </w:pPr>
    </w:p>
    <w:p w14:paraId="20B027B3" w14:textId="5355AFA1" w:rsidR="00D417D9" w:rsidRPr="00D417D9" w:rsidRDefault="00D417D9" w:rsidP="00D417D9">
      <w:pPr>
        <w:rPr>
          <w:b/>
          <w:bCs/>
          <w:sz w:val="22"/>
          <w:szCs w:val="22"/>
        </w:rPr>
      </w:pPr>
      <w:r w:rsidRPr="00D417D9">
        <w:rPr>
          <w:b/>
          <w:bCs/>
          <w:sz w:val="22"/>
          <w:szCs w:val="22"/>
        </w:rPr>
        <w:lastRenderedPageBreak/>
        <w:drawing>
          <wp:inline distT="0" distB="0" distL="0" distR="0" wp14:anchorId="193F9E30" wp14:editId="15A0993B">
            <wp:extent cx="4744112" cy="7811590"/>
            <wp:effectExtent l="0" t="0" r="0" b="0"/>
            <wp:docPr id="1766148944" name="Picture 1" descr="A white sheet with black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48944" name="Picture 1" descr="A white sheet with black lines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78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7D9" w:rsidRPr="00D41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A97"/>
    <w:multiLevelType w:val="multilevel"/>
    <w:tmpl w:val="DF86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B1A3A"/>
    <w:multiLevelType w:val="multilevel"/>
    <w:tmpl w:val="B70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209519">
    <w:abstractNumId w:val="1"/>
  </w:num>
  <w:num w:numId="2" w16cid:durableId="5717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D9"/>
    <w:rsid w:val="002433EA"/>
    <w:rsid w:val="002C53EE"/>
    <w:rsid w:val="00527D34"/>
    <w:rsid w:val="008D00F7"/>
    <w:rsid w:val="00900AAE"/>
    <w:rsid w:val="00A37FF9"/>
    <w:rsid w:val="00A405CF"/>
    <w:rsid w:val="00D36A0D"/>
    <w:rsid w:val="00D417D9"/>
    <w:rsid w:val="00E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0AFB"/>
  <w15:chartTrackingRefBased/>
  <w15:docId w15:val="{266EA063-9E4B-4D78-96B6-2E039846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1</cp:revision>
  <dcterms:created xsi:type="dcterms:W3CDTF">2025-08-06T08:10:00Z</dcterms:created>
  <dcterms:modified xsi:type="dcterms:W3CDTF">2025-08-06T08:20:00Z</dcterms:modified>
</cp:coreProperties>
</file>